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960EA" w:rsidRPr="0059600D" w:rsidRDefault="005960EA">
      <w:pPr>
        <w:spacing w:after="0" w:line="240" w:lineRule="auto"/>
        <w:jc w:val="center"/>
        <w:rPr>
          <w:lang w:val="ru-RU"/>
        </w:rPr>
      </w:pPr>
      <w:r>
        <w:object w:dxaOrig="3000" w:dyaOrig="3856">
          <v:shape id="ole_rId2" o:spid="_x0000_i1025" style="width:36pt;height:50.25pt" coordsize="" o:spt="100" adj="0,,0" path="" stroked="f">
            <v:stroke joinstyle="miter"/>
            <v:imagedata r:id="rId8" o:title=""/>
            <v:formulas/>
            <v:path o:connecttype="segments"/>
          </v:shape>
          <o:OLEObject Type="Embed" ProgID="PBrush" ShapeID="ole_rId2" DrawAspect="Content" ObjectID="_1670742520" r:id="rId9"/>
        </w:object>
      </w:r>
      <w:r w:rsidR="005960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</w:t>
      </w:r>
    </w:p>
    <w:p w:rsidR="005960EA" w:rsidRDefault="00596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6"/>
          <w:szCs w:val="16"/>
          <w:lang w:val="uk-UA" w:eastAsia="uk-UA"/>
        </w:rPr>
      </w:pPr>
    </w:p>
    <w:p w:rsidR="005960EA" w:rsidRPr="00296CD0" w:rsidRDefault="0059600D">
      <w:pPr>
        <w:tabs>
          <w:tab w:val="left" w:pos="142"/>
        </w:tabs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296CD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ОБУХІВСЬКА МІСЬКА РАДА            </w:t>
      </w:r>
    </w:p>
    <w:p w:rsidR="005960EA" w:rsidRPr="00296CD0" w:rsidRDefault="0059600D">
      <w:pPr>
        <w:tabs>
          <w:tab w:val="left" w:pos="142"/>
        </w:tabs>
        <w:overflowPunct w:val="0"/>
        <w:spacing w:after="0" w:line="240" w:lineRule="auto"/>
        <w:jc w:val="center"/>
        <w:rPr>
          <w:sz w:val="28"/>
          <w:szCs w:val="28"/>
          <w:lang w:val="ru-RU"/>
        </w:rPr>
      </w:pPr>
      <w:r w:rsidRPr="00296CD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КИЇВСЬКОЇ  ОБЛАСТІ</w:t>
      </w:r>
    </w:p>
    <w:p w:rsidR="005960EA" w:rsidRPr="00296CD0" w:rsidRDefault="0059600D">
      <w:pPr>
        <w:tabs>
          <w:tab w:val="left" w:pos="142"/>
        </w:tabs>
        <w:overflowPunct w:val="0"/>
        <w:spacing w:after="0" w:line="240" w:lineRule="auto"/>
        <w:jc w:val="center"/>
        <w:rPr>
          <w:sz w:val="28"/>
          <w:szCs w:val="28"/>
          <w:lang w:val="ru-RU"/>
        </w:rPr>
      </w:pPr>
      <w:r w:rsidRPr="00296CD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5960EA" w:rsidRPr="00296CD0" w:rsidRDefault="005960EA">
      <w:pPr>
        <w:tabs>
          <w:tab w:val="left" w:pos="142"/>
        </w:tabs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5960EA" w:rsidRDefault="0059600D">
      <w:pPr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296C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296C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296C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Я </w:t>
      </w:r>
      <w:r w:rsidRPr="00296CD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№</w:t>
      </w:r>
      <w:r w:rsidR="006D6F3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596</w:t>
      </w:r>
    </w:p>
    <w:p w:rsidR="00723CE4" w:rsidRPr="00296CD0" w:rsidRDefault="00723CE4">
      <w:pPr>
        <w:overflowPunct w:val="0"/>
        <w:spacing w:after="0" w:line="240" w:lineRule="auto"/>
        <w:jc w:val="center"/>
        <w:rPr>
          <w:sz w:val="28"/>
          <w:szCs w:val="28"/>
          <w:lang w:val="ru-RU"/>
        </w:rPr>
      </w:pPr>
    </w:p>
    <w:p w:rsidR="005960EA" w:rsidRPr="00296CD0" w:rsidRDefault="005960EA">
      <w:pPr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5960EA" w:rsidRPr="00296CD0" w:rsidRDefault="00723CE4">
      <w:pPr>
        <w:overflowPunct w:val="0"/>
        <w:spacing w:after="0" w:line="240" w:lineRule="auto"/>
        <w:rPr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 23</w:t>
      </w:r>
      <w:r w:rsidR="0059600D" w:rsidRPr="00296C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грудня 2020 року</w:t>
      </w:r>
      <w:r w:rsidR="004E29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</w:t>
      </w:r>
      <w:proofErr w:type="spellStart"/>
      <w:r w:rsidR="004E29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м.Обухів</w:t>
      </w:r>
      <w:proofErr w:type="spellEnd"/>
    </w:p>
    <w:p w:rsidR="005960EA" w:rsidRPr="00296CD0" w:rsidRDefault="005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6CD0" w:rsidRPr="00296CD0" w:rsidRDefault="00296C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 схвалення комплексної</w:t>
      </w:r>
      <w:r w:rsidR="0059600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 Програми</w:t>
      </w: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59600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з питань </w:t>
      </w:r>
    </w:p>
    <w:p w:rsidR="00296CD0" w:rsidRPr="00296CD0" w:rsidRDefault="005960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будівництва, реконструкції, капітального ремонту </w:t>
      </w:r>
    </w:p>
    <w:p w:rsidR="00296CD0" w:rsidRPr="00296CD0" w:rsidRDefault="005960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proofErr w:type="spellStart"/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 власності Обухівської</w:t>
      </w:r>
      <w:r w:rsidR="00296CD0" w:rsidRPr="00296CD0">
        <w:rPr>
          <w:sz w:val="28"/>
          <w:szCs w:val="28"/>
          <w:lang w:val="uk-UA"/>
        </w:rPr>
        <w:t xml:space="preserve"> </w:t>
      </w: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</w:t>
      </w:r>
    </w:p>
    <w:p w:rsidR="005960EA" w:rsidRPr="00296CD0" w:rsidRDefault="0059600D">
      <w:pPr>
        <w:spacing w:after="0" w:line="240" w:lineRule="auto"/>
        <w:jc w:val="both"/>
        <w:rPr>
          <w:sz w:val="28"/>
          <w:szCs w:val="28"/>
          <w:lang w:val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</w:t>
      </w:r>
    </w:p>
    <w:p w:rsidR="005960EA" w:rsidRPr="00296CD0" w:rsidRDefault="00E34ECF">
      <w:pPr>
        <w:spacing w:after="0" w:line="240" w:lineRule="auto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на 2021-2025 роки</w:t>
      </w:r>
      <w:r w:rsidR="0059600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. </w:t>
      </w:r>
    </w:p>
    <w:p w:rsidR="005960EA" w:rsidRDefault="00596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23CE4" w:rsidRPr="00296CD0" w:rsidRDefault="0072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9600D" w:rsidRPr="00EA3A98" w:rsidRDefault="004E2971" w:rsidP="00723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</w:pPr>
      <w:r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З метою забезпечення належного виконання повноважень виконавчого комітету Обухівської міської ради з питань</w:t>
      </w:r>
      <w:r w:rsidRPr="00EA3A9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 будівництва, реконструкції, капітального ремонту </w:t>
      </w:r>
      <w:proofErr w:type="spellStart"/>
      <w:r w:rsidRPr="00EA3A9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обʼєктів</w:t>
      </w:r>
      <w:proofErr w:type="spellEnd"/>
      <w:r w:rsidRPr="00EA3A9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 комунальної власності Обухівської</w:t>
      </w:r>
      <w:r w:rsidRPr="00EA3A98">
        <w:rPr>
          <w:sz w:val="28"/>
          <w:szCs w:val="28"/>
          <w:lang w:val="uk-UA"/>
        </w:rPr>
        <w:t xml:space="preserve"> </w:t>
      </w:r>
      <w:r w:rsidRPr="00EA3A9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міської територіальної громади</w:t>
      </w:r>
      <w:r w:rsidR="0063242D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відповідно до п.п.1 , п. а, частини 1 </w:t>
      </w:r>
      <w:r w:rsidR="0059600D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статті </w:t>
      </w:r>
      <w:r w:rsidR="0063242D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31</w:t>
      </w:r>
      <w:r w:rsidR="0059600D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Закону України "Про мі</w:t>
      </w:r>
      <w:r w:rsidR="00723CE4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сцеве самоврядування в Україні"</w:t>
      </w:r>
      <w:r w:rsidR="0059600D" w:rsidRPr="00EA3A9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</w:p>
    <w:p w:rsidR="005960EA" w:rsidRPr="00296CD0" w:rsidRDefault="005960EA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 w:bidi="he-IL"/>
        </w:rPr>
      </w:pPr>
    </w:p>
    <w:p w:rsidR="005960EA" w:rsidRPr="00296CD0" w:rsidRDefault="0059600D">
      <w:pPr>
        <w:overflowPunct w:val="0"/>
        <w:spacing w:after="0" w:line="240" w:lineRule="auto"/>
        <w:jc w:val="center"/>
        <w:outlineLvl w:val="0"/>
        <w:rPr>
          <w:sz w:val="28"/>
          <w:szCs w:val="28"/>
          <w:lang w:val="uk-UA"/>
        </w:rPr>
      </w:pPr>
      <w:r w:rsidRPr="00296C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 ОБУХІВСЬКОЇ  МІСЬКОЇ РАДИ</w:t>
      </w:r>
    </w:p>
    <w:p w:rsidR="005960EA" w:rsidRPr="00296CD0" w:rsidRDefault="0059600D">
      <w:pPr>
        <w:overflowPunct w:val="0"/>
        <w:spacing w:after="0" w:line="240" w:lineRule="auto"/>
        <w:jc w:val="center"/>
        <w:outlineLvl w:val="0"/>
        <w:rPr>
          <w:sz w:val="28"/>
          <w:szCs w:val="28"/>
          <w:lang w:val="uk-UA"/>
        </w:rPr>
      </w:pPr>
      <w:r w:rsidRPr="00296C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ВИРІШИВ:</w:t>
      </w:r>
    </w:p>
    <w:p w:rsidR="005960EA" w:rsidRPr="00296CD0" w:rsidRDefault="005960E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3132C" w:rsidRPr="00296CD0" w:rsidRDefault="0033132C" w:rsidP="00331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r w:rsidR="00723C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Схвалити комплексну  П</w:t>
      </w:r>
      <w:r w:rsidR="00296CD0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рограму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 питань будівництва, реконструкції, капітального ремонту </w:t>
      </w:r>
      <w:proofErr w:type="spellStart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обʼєктів</w:t>
      </w:r>
      <w:proofErr w:type="spellEnd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комунальної власності  Обухівської міської </w:t>
      </w:r>
      <w:r w:rsidR="0059600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територіальної громади Київської області</w:t>
      </w:r>
      <w:r w:rsidR="00E34E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2021-2025 роки</w:t>
      </w: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(Додається)</w:t>
      </w:r>
    </w:p>
    <w:p w:rsidR="0033132C" w:rsidRPr="00296CD0" w:rsidRDefault="0033132C" w:rsidP="00331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33132C" w:rsidRPr="00296CD0" w:rsidRDefault="0033132C" w:rsidP="00331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2. Схвалити </w:t>
      </w:r>
      <w:r w:rsidR="00E34E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кошторис до комплексної  П</w:t>
      </w: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рограми з питань будівництва, реконструкції, капітального ремонту </w:t>
      </w:r>
      <w:proofErr w:type="spellStart"/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комунальної власності  Обухівської міської </w:t>
      </w: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територіальної гро</w:t>
      </w:r>
      <w:r w:rsidR="00E34E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мади Київської області на 2021рік </w:t>
      </w: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(Додаток 1</w:t>
      </w:r>
      <w:r w:rsidR="00723C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 П</w:t>
      </w:r>
      <w:r w:rsidR="00296CD0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рограми</w:t>
      </w: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</w:t>
      </w:r>
    </w:p>
    <w:p w:rsidR="005960EA" w:rsidRPr="00296CD0" w:rsidRDefault="00596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960EA" w:rsidRPr="00296CD0" w:rsidRDefault="0033132C">
      <w:pPr>
        <w:spacing w:after="0" w:line="240" w:lineRule="auto"/>
        <w:jc w:val="both"/>
        <w:rPr>
          <w:sz w:val="28"/>
          <w:szCs w:val="28"/>
          <w:lang w:val="uk-UA"/>
        </w:rPr>
      </w:pP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Відділу капітального будівництва виконавчого комітету Обухівської міської ради Київськ</w:t>
      </w:r>
      <w:r w:rsidR="00E34E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 області подати комплексну  П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рограму з питань будівництва, реконструкції, капітального ремонту </w:t>
      </w:r>
      <w:proofErr w:type="spellStart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обʼєктів</w:t>
      </w:r>
      <w:proofErr w:type="spellEnd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комунальної власності Обухівської міської територіальної громади Київської області на 2021-2025 </w:t>
      </w:r>
      <w:proofErr w:type="spellStart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р.р</w:t>
      </w:r>
      <w:proofErr w:type="spellEnd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bookmarkStart w:id="1" w:name="__DdeLink__1197_1694189378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кошторис до цієї </w:t>
      </w:r>
      <w:proofErr w:type="spellStart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програмина</w:t>
      </w:r>
      <w:proofErr w:type="spellEnd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2021 рік</w:t>
      </w:r>
      <w:bookmarkEnd w:id="1"/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розгляд </w:t>
      </w:r>
      <w:r w:rsidR="00723C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затвердження 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сесії Обухівської міської ради (Додається). </w:t>
      </w:r>
    </w:p>
    <w:p w:rsidR="005960EA" w:rsidRPr="00296CD0" w:rsidRDefault="005960EA">
      <w:pPr>
        <w:overflowPunct w:val="0"/>
        <w:spacing w:after="0" w:line="240" w:lineRule="auto"/>
        <w:ind w:right="-1"/>
        <w:jc w:val="both"/>
        <w:rPr>
          <w:rFonts w:ascii="Antiqua" w:eastAsia="Calibri" w:hAnsi="Antiqua" w:cs="Times New Roman"/>
          <w:sz w:val="28"/>
          <w:szCs w:val="28"/>
          <w:highlight w:val="white"/>
          <w:lang w:val="uk-UA" w:eastAsia="ru-RU"/>
        </w:rPr>
      </w:pPr>
    </w:p>
    <w:p w:rsidR="005960EA" w:rsidRPr="00296CD0" w:rsidRDefault="0033132C">
      <w:pPr>
        <w:spacing w:after="0" w:line="240" w:lineRule="auto"/>
        <w:jc w:val="both"/>
        <w:rPr>
          <w:sz w:val="28"/>
          <w:szCs w:val="28"/>
          <w:lang w:val="ru-RU"/>
        </w:rPr>
      </w:pPr>
      <w:r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4</w:t>
      </w:r>
      <w:r w:rsidR="0059600D" w:rsidRPr="00296C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даного рішення покласти на </w:t>
      </w:r>
      <w:r w:rsidR="0059600D"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заступника міського голови Вяхірєва Максима Олеговича.</w:t>
      </w:r>
    </w:p>
    <w:p w:rsidR="005960EA" w:rsidRDefault="00596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C00E91" w:rsidRPr="00296CD0" w:rsidRDefault="00C00E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5960EA" w:rsidRPr="00296CD0" w:rsidRDefault="005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5960EA" w:rsidRPr="00296CD0" w:rsidRDefault="0059600D" w:rsidP="00C00E91">
      <w:pPr>
        <w:spacing w:after="0" w:line="240" w:lineRule="auto"/>
        <w:jc w:val="both"/>
        <w:rPr>
          <w:sz w:val="28"/>
          <w:szCs w:val="28"/>
          <w:lang w:val="ru-RU"/>
        </w:rPr>
      </w:pP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Міський голова </w:t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C00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  </w:t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6D6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              (підпис)</w:t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  <w:t>О.М.</w:t>
      </w:r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29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Левченко</w:t>
      </w:r>
      <w:proofErr w:type="spellEnd"/>
    </w:p>
    <w:p w:rsidR="005960EA" w:rsidRDefault="0059600D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 w:hint="eastAsia"/>
          <w:sz w:val="28"/>
          <w:szCs w:val="28"/>
          <w:lang w:val="uk-UA" w:eastAsia="ru-RU"/>
        </w:rPr>
      </w:pPr>
      <w:r w:rsidRPr="00296CD0">
        <w:rPr>
          <w:rFonts w:ascii="Antiqua" w:eastAsia="Batang" w:hAnsi="Antiqua" w:cs="Times New Roman"/>
          <w:sz w:val="28"/>
          <w:szCs w:val="28"/>
          <w:lang w:val="uk-UA" w:eastAsia="ru-RU"/>
        </w:rPr>
        <w:t xml:space="preserve"> </w:t>
      </w:r>
    </w:p>
    <w:p w:rsidR="00C00E91" w:rsidRDefault="00C00E9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 w:hint="eastAsia"/>
          <w:sz w:val="28"/>
          <w:szCs w:val="28"/>
          <w:lang w:val="uk-UA" w:eastAsia="ru-RU"/>
        </w:rPr>
      </w:pPr>
    </w:p>
    <w:p w:rsidR="00C00E91" w:rsidRDefault="00C00E9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 w:hint="eastAsia"/>
          <w:sz w:val="28"/>
          <w:szCs w:val="28"/>
          <w:lang w:val="uk-UA" w:eastAsia="ru-RU"/>
        </w:rPr>
      </w:pPr>
    </w:p>
    <w:p w:rsidR="00C00E91" w:rsidRPr="00296CD0" w:rsidRDefault="00C00E91">
      <w:pPr>
        <w:tabs>
          <w:tab w:val="left" w:pos="142"/>
          <w:tab w:val="left" w:pos="1620"/>
        </w:tabs>
        <w:overflowPunct w:val="0"/>
        <w:spacing w:after="0" w:line="20" w:lineRule="atLeast"/>
        <w:rPr>
          <w:sz w:val="28"/>
          <w:szCs w:val="28"/>
          <w:lang w:val="ru-RU"/>
        </w:rPr>
      </w:pPr>
    </w:p>
    <w:p w:rsidR="005960EA" w:rsidRPr="00C00E91" w:rsidRDefault="0059600D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proofErr w:type="spellStart"/>
      <w:r w:rsidRPr="00C00E91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Вик.Вяхірєв</w:t>
      </w:r>
      <w:proofErr w:type="spellEnd"/>
      <w:r w:rsidRPr="00C00E91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М.О.</w:t>
      </w:r>
    </w:p>
    <w:tbl>
      <w:tblPr>
        <w:tblW w:w="0" w:type="auto"/>
        <w:tblLook w:val="01E0"/>
      </w:tblPr>
      <w:tblGrid>
        <w:gridCol w:w="4068"/>
        <w:gridCol w:w="5787"/>
      </w:tblGrid>
      <w:tr w:rsidR="0063242D" w:rsidRPr="00C72C16" w:rsidTr="00296CD0">
        <w:tc>
          <w:tcPr>
            <w:tcW w:w="4068" w:type="dxa"/>
          </w:tcPr>
          <w:p w:rsidR="0063242D" w:rsidRPr="004E2971" w:rsidRDefault="0063242D" w:rsidP="00296CD0">
            <w:pPr>
              <w:spacing w:after="0" w:line="240" w:lineRule="auto"/>
              <w:rPr>
                <w:rFonts w:ascii="Times New Roman" w:hAnsi="Times New Roman"/>
                <w:color w:val="FFFFFF"/>
                <w:lang w:val="uk-UA"/>
              </w:rPr>
            </w:pPr>
          </w:p>
          <w:p w:rsidR="00296CD0" w:rsidRPr="004E2971" w:rsidRDefault="00296CD0" w:rsidP="00296CD0">
            <w:pPr>
              <w:spacing w:after="0" w:line="240" w:lineRule="auto"/>
              <w:rPr>
                <w:rFonts w:ascii="Times New Roman" w:hAnsi="Times New Roman"/>
                <w:color w:val="FFFFFF"/>
                <w:lang w:val="uk-UA"/>
              </w:rPr>
            </w:pPr>
          </w:p>
          <w:p w:rsidR="00296CD0" w:rsidRPr="004E2971" w:rsidRDefault="00296CD0" w:rsidP="00296CD0">
            <w:pPr>
              <w:spacing w:after="0" w:line="240" w:lineRule="auto"/>
              <w:rPr>
                <w:rFonts w:ascii="Times New Roman" w:hAnsi="Times New Roman"/>
                <w:color w:val="FFFFFF"/>
                <w:lang w:val="uk-UA"/>
              </w:rPr>
            </w:pPr>
          </w:p>
        </w:tc>
        <w:tc>
          <w:tcPr>
            <w:tcW w:w="5787" w:type="dxa"/>
          </w:tcPr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296CD0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4E2971" w:rsidRDefault="004E2971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E34ECF" w:rsidRDefault="00E34ECF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E34ECF" w:rsidRDefault="00E34ECF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E34ECF" w:rsidRDefault="00E34ECF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E34ECF" w:rsidRPr="004E2971" w:rsidRDefault="00E34ECF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4E2971" w:rsidRPr="004E2971" w:rsidRDefault="004E2971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4E2971" w:rsidRPr="004E2971" w:rsidRDefault="004E2971" w:rsidP="00296CD0">
            <w:pPr>
              <w:pStyle w:val="11"/>
              <w:tabs>
                <w:tab w:val="left" w:pos="0"/>
              </w:tabs>
              <w:rPr>
                <w:rFonts w:ascii="Times New Roman" w:hAnsi="Times New Roman"/>
                <w:lang w:val="uk-UA"/>
              </w:rPr>
            </w:pPr>
          </w:p>
          <w:p w:rsidR="00296CD0" w:rsidRPr="004E2971" w:rsidRDefault="004E2971" w:rsidP="006D6F39">
            <w:pPr>
              <w:pStyle w:val="11"/>
              <w:tabs>
                <w:tab w:val="left" w:pos="0"/>
              </w:tabs>
              <w:jc w:val="right"/>
              <w:rPr>
                <w:rFonts w:ascii="Times New Roman" w:hAnsi="Times New Roman"/>
                <w:lang w:val="uk-UA"/>
              </w:rPr>
            </w:pPr>
            <w:r w:rsidRPr="004E2971">
              <w:rPr>
                <w:rFonts w:ascii="Times New Roman" w:hAnsi="Times New Roman"/>
                <w:lang w:val="uk-UA"/>
              </w:rPr>
              <w:lastRenderedPageBreak/>
              <w:t>Схвалено</w:t>
            </w:r>
          </w:p>
          <w:p w:rsidR="006D6F39" w:rsidRDefault="006D6F39" w:rsidP="006D6F39">
            <w:pPr>
              <w:pStyle w:val="11"/>
              <w:tabs>
                <w:tab w:val="left" w:pos="0"/>
              </w:tabs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Додаток </w:t>
            </w:r>
          </w:p>
          <w:p w:rsidR="0063242D" w:rsidRPr="004E2971" w:rsidRDefault="0063242D" w:rsidP="006D6F39">
            <w:pPr>
              <w:pStyle w:val="11"/>
              <w:tabs>
                <w:tab w:val="left" w:pos="0"/>
              </w:tabs>
              <w:jc w:val="right"/>
              <w:rPr>
                <w:rFonts w:ascii="Times New Roman" w:hAnsi="Times New Roman"/>
                <w:lang w:val="uk-UA"/>
              </w:rPr>
            </w:pPr>
            <w:r w:rsidRPr="004E2971">
              <w:rPr>
                <w:rFonts w:ascii="Times New Roman" w:hAnsi="Times New Roman"/>
                <w:lang w:val="uk-UA"/>
              </w:rPr>
              <w:t xml:space="preserve">рішення </w:t>
            </w:r>
            <w:r w:rsidR="004E2971" w:rsidRPr="004E2971">
              <w:rPr>
                <w:rFonts w:ascii="Times New Roman" w:hAnsi="Times New Roman"/>
                <w:lang w:val="uk-UA"/>
              </w:rPr>
              <w:t xml:space="preserve">виконавчого комітету Обухівської міської ради </w:t>
            </w:r>
            <w:r w:rsidR="006D6F39">
              <w:rPr>
                <w:rFonts w:ascii="Times New Roman" w:hAnsi="Times New Roman"/>
                <w:lang w:val="uk-UA"/>
              </w:rPr>
              <w:t>від 23.12.2020 року № 596</w:t>
            </w:r>
          </w:p>
        </w:tc>
      </w:tr>
    </w:tbl>
    <w:p w:rsidR="0063242D" w:rsidRPr="004E2971" w:rsidRDefault="0063242D" w:rsidP="0063242D">
      <w:pPr>
        <w:pStyle w:val="11"/>
        <w:tabs>
          <w:tab w:val="left" w:pos="0"/>
        </w:tabs>
        <w:rPr>
          <w:rFonts w:ascii="Times New Roman" w:hAnsi="Times New Roman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1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Pr="00C4541B" w:rsidRDefault="0063242D" w:rsidP="0063242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63242D" w:rsidRPr="00296CD0" w:rsidRDefault="00296CD0" w:rsidP="006324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Комплексна п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рограма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з питань будівництва, реконструкції,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 xml:space="preserve">капітального ремонту </w:t>
      </w:r>
      <w:proofErr w:type="spellStart"/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обʼєктів</w:t>
      </w:r>
      <w:proofErr w:type="spellEnd"/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 xml:space="preserve"> комунальної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власності Обухівської міської територіальної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uk-UA" w:eastAsia="uk-UA"/>
        </w:rPr>
        <w:t>громади Київської області на 2021-2025 роки</w:t>
      </w: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6F39" w:rsidRDefault="006D6F3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6F39" w:rsidRPr="00296CD0" w:rsidRDefault="006D6F3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4E2971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3242D"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істо Обухів </w:t>
      </w: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>2020</w:t>
      </w:r>
    </w:p>
    <w:p w:rsidR="00296CD0" w:rsidRDefault="00296CD0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ПАСПОРТ</w:t>
      </w:r>
    </w:p>
    <w:p w:rsidR="0063242D" w:rsidRPr="00296CD0" w:rsidRDefault="00296CD0" w:rsidP="00296C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Комплексна п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рограма з питань будівництва, реконструкції, капітального ремонту </w:t>
      </w:r>
      <w:proofErr w:type="spellStart"/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</w:t>
      </w:r>
      <w:r w:rsidR="002B4A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   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90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6"/>
        <w:gridCol w:w="3270"/>
        <w:gridCol w:w="5964"/>
      </w:tblGrid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Обухівська міська рада</w:t>
            </w: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Вяхірєв М.О.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капітального будівництва виконавчого комітету Обухівської міської ради</w:t>
            </w: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Обухівської міської ради Київської області</w:t>
            </w: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капітального будівництва виконавчого комітету Обухівської міської ради, інші підприємства, які залучені на договірних засадах</w:t>
            </w: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Створення сталого розвитку Обухівської об’єднаної територіальної громади Київської області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2021 -2025 рік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обсяг фінансових ресурсів, 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380 000,00 </w:t>
            </w:r>
            <w:proofErr w:type="spellStart"/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965D4D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 міського бюджету на 2021рік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державного бюджету</w:t>
            </w:r>
          </w:p>
        </w:tc>
        <w:tc>
          <w:tcPr>
            <w:tcW w:w="5964" w:type="dxa"/>
          </w:tcPr>
          <w:p w:rsidR="0063242D" w:rsidRPr="00296CD0" w:rsidRDefault="0063242D" w:rsidP="0063242D">
            <w:pPr>
              <w:numPr>
                <w:ilvl w:val="0"/>
                <w:numId w:val="3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6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23 089</w:t>
            </w:r>
            <w:r w:rsidRPr="00296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</w:t>
            </w:r>
            <w:r w:rsidRPr="00296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718</w:t>
            </w:r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тис.грн</w:t>
            </w:r>
            <w:proofErr w:type="spellEnd"/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  <w:p w:rsidR="0063242D" w:rsidRPr="00296CD0" w:rsidRDefault="0063242D" w:rsidP="0063242D">
            <w:pPr>
              <w:numPr>
                <w:ilvl w:val="0"/>
                <w:numId w:val="3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20 234, 718 </w:t>
            </w:r>
            <w:proofErr w:type="spellStart"/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тис.грн</w:t>
            </w:r>
            <w:proofErr w:type="spellEnd"/>
            <w:r w:rsidRPr="00296C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  <w:tr w:rsidR="0063242D" w:rsidRPr="00296CD0" w:rsidTr="00296CD0">
        <w:trPr>
          <w:trHeight w:val="343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spellEnd"/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Досягнення мети Програми</w:t>
            </w:r>
          </w:p>
        </w:tc>
      </w:tr>
      <w:tr w:rsidR="0063242D" w:rsidRPr="00C72C16" w:rsidTr="00296CD0">
        <w:trPr>
          <w:trHeight w:val="20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Постійна комісія з  питань </w:t>
            </w: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фінансів, бюджету, планування, соціально – економічного розвитку, інвестицій та міжнародного співробітництва</w:t>
            </w: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63242D" w:rsidRPr="00296CD0" w:rsidRDefault="0063242D" w:rsidP="0063242D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3720"/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2. Склад проблеми</w:t>
      </w:r>
    </w:p>
    <w:p w:rsidR="0063242D" w:rsidRPr="00296CD0" w:rsidRDefault="0063242D" w:rsidP="0063242D">
      <w:pPr>
        <w:tabs>
          <w:tab w:val="left" w:pos="3720"/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зв’язку з проблемами розвитку інженерно-транспортної інфраструктури та об’єктів соціальної сфери Обухівської міської ради  за останні роки дуже гостро постало питання їх розвитку та оновлення.</w:t>
      </w:r>
      <w:r w:rsidRPr="00296CD0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Ефективність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proofErr w:type="gram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соц</w:t>
      </w:r>
      <w:proofErr w:type="gram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іальної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інфраструктури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визначається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соціальних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показниках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розвитку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суспільства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відображається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створенні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належних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умов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життєдіяльності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людини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та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вдосконаленні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сукупної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робочої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сили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для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зростання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продуктивності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суспільної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lastRenderedPageBreak/>
        <w:t>праці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й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економічної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ефективності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виробництва</w:t>
      </w:r>
      <w:proofErr w:type="spellEnd"/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.</w:t>
      </w:r>
      <w:r w:rsidRPr="00296CD0">
        <w:rPr>
          <w:rStyle w:val="apple-converted-space"/>
          <w:rFonts w:ascii="Times New Roman" w:hAnsi="Times New Roman" w:cs="Times New Roman"/>
          <w:color w:val="646464"/>
          <w:sz w:val="28"/>
          <w:szCs w:val="28"/>
          <w:shd w:val="clear" w:color="auto" w:fill="FDFEFF"/>
        </w:rPr>
        <w:t> 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Об’єкти інфраструктури територіальної громади, які експлуатуються, не відповідають технічному рівню сучасних вимог. З огляду на це та негативні тенденції, що мають місце в забезпеченні безпечного пересування людей, незадовільний  технічний стан та низькі експлуатаційні характеристики інженерно-транспортної інфраструктури, з метою зниження рівня аварійності на дорогах та покращення умов благоустрою стала нагальною потреба у відновленні та реконструкції існуючих об’єктів інженерно-транспортної інфраструктури та соціальної сфери, а саме :</w:t>
      </w:r>
    </w:p>
    <w:p w:rsidR="0063242D" w:rsidRPr="00296CD0" w:rsidRDefault="0063242D" w:rsidP="006324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 Реконструкція вуличного освітлення пішохідних переходів ОТГ;</w:t>
      </w:r>
    </w:p>
    <w:p w:rsidR="0063242D" w:rsidRPr="00296CD0" w:rsidRDefault="0063242D" w:rsidP="006324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Реконструкція вуличного освітлення вуличної мережі;</w:t>
      </w:r>
    </w:p>
    <w:p w:rsidR="0063242D" w:rsidRPr="00296CD0" w:rsidRDefault="0063242D" w:rsidP="006324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3.Реконструкція та оновлення магістральних мереж теплопостачання, водопостачання та водовідведення;</w:t>
      </w:r>
    </w:p>
    <w:p w:rsidR="0063242D" w:rsidRPr="00296CD0" w:rsidRDefault="0063242D" w:rsidP="006324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4. Розроблення проектно-кошторисної документації з метою визначення вартості виконання будівельних робіт по будівництву та реконструкції об’єктів інженерно-транспортної та соціальної інфраструктури; </w:t>
      </w:r>
    </w:p>
    <w:p w:rsidR="0063242D" w:rsidRPr="00296CD0" w:rsidRDefault="0063242D" w:rsidP="006324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5. Початок будівництва закладу загальної середньої освіти на 1700 місць у місті Обухові на м-ні № 3 в 2021 році;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Аналіз факторів впливу на проблему та аналіз ресурсів 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реалізації Програми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 SWOT – аналіз)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108"/>
        <w:gridCol w:w="4822"/>
      </w:tblGrid>
      <w:tr w:rsidR="0063242D" w:rsidRPr="00C72C16" w:rsidTr="00296CD0">
        <w:trPr>
          <w:cantSplit/>
          <w:trHeight w:val="1141"/>
        </w:trPr>
        <w:tc>
          <w:tcPr>
            <w:tcW w:w="959" w:type="dxa"/>
            <w:textDirection w:val="btLr"/>
          </w:tcPr>
          <w:p w:rsidR="0063242D" w:rsidRPr="00296CD0" w:rsidRDefault="0063242D" w:rsidP="00296C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Аналіз внутрішніх  чинників</w:t>
            </w:r>
          </w:p>
        </w:tc>
        <w:tc>
          <w:tcPr>
            <w:tcW w:w="4108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СИЛЬНІ СТОРОНИ (S)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наявність міських  підприємств різних форм власності (у тому числі комунальних) спроможних виконувати роботи з реалізації Програми;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- наявність потрібної матеріально-технічної бази  та фінансових ресурсів.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22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СЛАБКІ СТОРОНИ (W)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недостатня кваліфікація персоналу в підрядних організацій та підприємств при виконанні будівельних робіт, відсутність достатньої матеріально-технічної бази;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63242D" w:rsidRPr="00C72C16" w:rsidTr="00296CD0">
        <w:trPr>
          <w:cantSplit/>
          <w:trHeight w:val="1141"/>
        </w:trPr>
        <w:tc>
          <w:tcPr>
            <w:tcW w:w="959" w:type="dxa"/>
            <w:textDirection w:val="btLr"/>
          </w:tcPr>
          <w:p w:rsidR="0063242D" w:rsidRPr="00296CD0" w:rsidRDefault="0063242D" w:rsidP="00296C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Аналіз зовнішніх чинників </w:t>
            </w:r>
          </w:p>
        </w:tc>
        <w:tc>
          <w:tcPr>
            <w:tcW w:w="4108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МОЖЛИВОСТІ (O)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використання позабюджетних коштів.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22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ЗАГРОЗИ (T)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недостатність бюджетного фінансування;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- непідконтрольні чинники: </w:t>
            </w:r>
          </w:p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збільшення вартості паливно-енергетичних ресурсів, обладнання та матеріалів, зміни в податковому та бюджетному законодавстві.</w:t>
            </w:r>
          </w:p>
        </w:tc>
      </w:tr>
    </w:tbl>
    <w:p w:rsidR="0063242D" w:rsidRPr="00296CD0" w:rsidRDefault="0063242D" w:rsidP="0063242D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72C16" w:rsidRDefault="00C72C16" w:rsidP="0063242D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72C16" w:rsidRDefault="00C72C16" w:rsidP="0063242D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3. Мета Програми.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Головною метою Програми є створення безпечних та комфортних  умов руху по вуличній-дорожній мережі ОТГ шляхом 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>підвищення надійності функціонування об’єктів інженерно-транспортної інфраструктури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296CD0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uk-UA"/>
        </w:rPr>
        <w:t xml:space="preserve"> </w:t>
      </w:r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створення повноцінного життєвого середовища та підвищення ефективності функціонування господарського комплексу. Завдяки цьому територіальна організація соціальної інфраструктури Обухівської міської об’єднаної територіальної громади буде відповідати сучасним критеріям</w:t>
      </w:r>
      <w:r w:rsidRPr="00296C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</w:rPr>
        <w:t> </w:t>
      </w:r>
      <w:r w:rsidRPr="00296C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соціально-побутового обслуговування населення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проблеми.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>Основними завданнями Програми є: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>1. Забезпечення сталого функціонування існуючої системи інженерно-транспортної інфраструктури та об’єктів соціальної сфери.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>2. Будівництво та реконструкція інфраструктурних об’єктів.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3. </w:t>
      </w:r>
      <w:proofErr w:type="spellStart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Розширен</w:t>
      </w:r>
      <w:proofErr w:type="spellEnd"/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 спектру та </w:t>
      </w:r>
      <w:proofErr w:type="spellStart"/>
      <w:proofErr w:type="gramStart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ідвищення</w:t>
      </w:r>
      <w:proofErr w:type="spellEnd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якості</w:t>
      </w:r>
      <w:proofErr w:type="spellEnd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соціальних</w:t>
      </w:r>
      <w:proofErr w:type="spellEnd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послуг</w:t>
      </w:r>
      <w:proofErr w:type="spellEnd"/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63242D" w:rsidRPr="00296CD0" w:rsidRDefault="0063242D" w:rsidP="0063242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3242D" w:rsidRPr="00296CD0" w:rsidRDefault="0063242D" w:rsidP="0063242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5. Строки та етапи виконання Програми.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>Строк виконання розрахований на 2021 - 2025 рік.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6. Напрями діяльності, завдання та заходи Програми.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Напрямки діяльності, завдання та заходи визначені в додатку 1 даної Програми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Ресурсне забезпечення П</w:t>
      </w: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center" w:pos="4819"/>
          <w:tab w:val="left" w:pos="6900"/>
          <w:tab w:val="left" w:pos="819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заходів Програми забезпечується за рахунок коштів місцевого бюджету в межах призначень та інших джерел, не заборонених чинним законодавством України. </w:t>
      </w:r>
    </w:p>
    <w:p w:rsidR="0063242D" w:rsidRPr="00296CD0" w:rsidRDefault="0063242D" w:rsidP="0063242D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Загальний запланований обсяг фінансування програми 2021-25 роки – </w:t>
      </w:r>
      <w:r w:rsidRPr="00296CD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380 000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 грн..</w:t>
      </w:r>
    </w:p>
    <w:p w:rsidR="0063242D" w:rsidRPr="00296CD0" w:rsidRDefault="0063242D" w:rsidP="0063242D">
      <w:pPr>
        <w:numPr>
          <w:ilvl w:val="0"/>
          <w:numId w:val="3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кошти місцевого бюджету – </w:t>
      </w:r>
      <w:r w:rsidRPr="00296CD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320 000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>тис. грн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>.,</w:t>
      </w:r>
    </w:p>
    <w:p w:rsidR="0063242D" w:rsidRPr="00296CD0" w:rsidRDefault="0063242D" w:rsidP="0063242D">
      <w:pPr>
        <w:numPr>
          <w:ilvl w:val="0"/>
          <w:numId w:val="3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кошти державного бюджету – 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60 000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грн.,</w:t>
      </w:r>
    </w:p>
    <w:p w:rsidR="0063242D" w:rsidRPr="00296CD0" w:rsidRDefault="0063242D" w:rsidP="0063242D">
      <w:pPr>
        <w:numPr>
          <w:ilvl w:val="0"/>
          <w:numId w:val="3"/>
        </w:num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кошти місцевого бюджету 2021 рік – </w:t>
      </w:r>
      <w:r w:rsidRPr="0029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23</w:t>
      </w:r>
      <w:r w:rsidRPr="0029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089</w:t>
      </w:r>
      <w:r w:rsidRPr="0029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</w:t>
      </w:r>
      <w:r w:rsidRPr="0029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718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тис.грн</w:t>
      </w:r>
      <w:proofErr w:type="spellEnd"/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63242D" w:rsidRPr="00296CD0" w:rsidRDefault="0063242D" w:rsidP="0063242D">
      <w:pPr>
        <w:numPr>
          <w:ilvl w:val="0"/>
          <w:numId w:val="3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кошти державного бюджету 2021 рік – 20 234, 718 </w:t>
      </w:r>
      <w:proofErr w:type="spellStart"/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тис.грн</w:t>
      </w:r>
      <w:proofErr w:type="spellEnd"/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63242D" w:rsidRPr="00296CD0" w:rsidRDefault="0063242D" w:rsidP="0063242D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8. Організація управління та контролю за ходом виконання програми</w:t>
      </w:r>
    </w:p>
    <w:p w:rsidR="0063242D" w:rsidRPr="00296CD0" w:rsidRDefault="0063242D" w:rsidP="0063242D">
      <w:pPr>
        <w:tabs>
          <w:tab w:val="left" w:pos="46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управління, контроль за виконанням завдань і заходів  Програми здійснює відділ капітального будівництва виконавчого комітету Обухівської міської ради. </w:t>
      </w:r>
    </w:p>
    <w:p w:rsidR="0063242D" w:rsidRPr="00296CD0" w:rsidRDefault="0063242D" w:rsidP="0063242D">
      <w:pPr>
        <w:pStyle w:val="af0"/>
        <w:spacing w:before="0" w:beforeAutospacing="0" w:after="0" w:afterAutospacing="0"/>
        <w:ind w:firstLine="770"/>
        <w:jc w:val="both"/>
        <w:rPr>
          <w:bCs/>
          <w:sz w:val="28"/>
          <w:szCs w:val="28"/>
          <w:lang w:val="uk-UA"/>
        </w:rPr>
      </w:pPr>
      <w:r w:rsidRPr="00296CD0">
        <w:rPr>
          <w:sz w:val="28"/>
          <w:szCs w:val="28"/>
          <w:lang w:val="uk-UA"/>
        </w:rPr>
        <w:lastRenderedPageBreak/>
        <w:t xml:space="preserve">Загальний контроль за виконанням програми здійснює постійна  з  питань </w:t>
      </w:r>
      <w:r w:rsidRPr="00296CD0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співробітництва.</w:t>
      </w:r>
    </w:p>
    <w:p w:rsidR="0063242D" w:rsidRPr="00296CD0" w:rsidRDefault="0063242D" w:rsidP="0063242D">
      <w:pPr>
        <w:pStyle w:val="af0"/>
        <w:spacing w:before="0" w:beforeAutospacing="0" w:after="0" w:afterAutospacing="0"/>
        <w:ind w:firstLine="770"/>
        <w:jc w:val="both"/>
        <w:rPr>
          <w:sz w:val="28"/>
          <w:szCs w:val="28"/>
          <w:lang w:val="uk-UA"/>
        </w:rPr>
      </w:pPr>
      <w:r w:rsidRPr="00296CD0">
        <w:rPr>
          <w:sz w:val="28"/>
          <w:szCs w:val="28"/>
          <w:lang w:val="uk-UA"/>
        </w:rPr>
        <w:t xml:space="preserve"> Підсумковий звіт  про хід виконання Програми  готується 1 раз на рік, у березні наступного року відповідно до  фінансових звітів підприємств. Проміжний звіт – щоквартально, у терміни визначені рішенням виконкому Обухівської міської ради.</w:t>
      </w:r>
    </w:p>
    <w:p w:rsidR="0063242D" w:rsidRPr="00296CD0" w:rsidRDefault="0063242D" w:rsidP="0063242D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9.  Очікувані результати виконання Програми.</w:t>
      </w:r>
    </w:p>
    <w:p w:rsidR="0063242D" w:rsidRPr="00296CD0" w:rsidRDefault="0063242D" w:rsidP="006324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>В результаті виконання заходів Програми буде досягнуто поліпшення стану інженерно-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транспортної інфраструктури та об’єктів соціальної сфери Обухівської територіальної громади, утеплення фасадів будівель і споруд, поліпшення експлуатаційних показників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</w:p>
    <w:p w:rsidR="0063242D" w:rsidRPr="00296CD0" w:rsidRDefault="0063242D" w:rsidP="0063242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C72C16" w:rsidRDefault="0063242D" w:rsidP="00385968">
      <w:pPr>
        <w:tabs>
          <w:tab w:val="left" w:pos="645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C72C16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="00385968" w:rsidRPr="00C72C16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C72C16" w:rsidRPr="00C72C1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(</w:t>
      </w:r>
      <w:proofErr w:type="spellStart"/>
      <w:r w:rsidR="00C72C16" w:rsidRPr="00C72C16">
        <w:rPr>
          <w:rFonts w:ascii="Times New Roman" w:hAnsi="Times New Roman" w:cs="Times New Roman"/>
          <w:sz w:val="28"/>
          <w:szCs w:val="28"/>
          <w:lang w:val="ru-RU"/>
        </w:rPr>
        <w:t>підпис</w:t>
      </w:r>
      <w:proofErr w:type="spellEnd"/>
      <w:r w:rsidR="00C72C16" w:rsidRPr="00C72C16">
        <w:rPr>
          <w:rFonts w:ascii="Times New Roman" w:hAnsi="Times New Roman" w:cs="Times New Roman"/>
          <w:sz w:val="28"/>
          <w:szCs w:val="28"/>
          <w:lang w:val="ru-RU"/>
        </w:rPr>
        <w:t xml:space="preserve">)                </w:t>
      </w:r>
      <w:r w:rsidR="00385968" w:rsidRPr="00C72C1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C72C16">
        <w:rPr>
          <w:rFonts w:ascii="Times New Roman" w:hAnsi="Times New Roman" w:cs="Times New Roman"/>
          <w:sz w:val="28"/>
          <w:szCs w:val="28"/>
          <w:lang w:val="uk-UA"/>
        </w:rPr>
        <w:t>М.О. Вяхірєв</w:t>
      </w:r>
    </w:p>
    <w:p w:rsidR="0063242D" w:rsidRPr="00296CD0" w:rsidRDefault="0063242D" w:rsidP="0063242D">
      <w:pPr>
        <w:tabs>
          <w:tab w:val="left" w:pos="645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pStyle w:val="af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59600D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lang w:val="ru-RU"/>
        </w:rPr>
      </w:pPr>
    </w:p>
    <w:sectPr w:rsidR="005960EA" w:rsidRPr="0059600D" w:rsidSect="00723CE4">
      <w:headerReference w:type="default" r:id="rId10"/>
      <w:pgSz w:w="12240" w:h="15840"/>
      <w:pgMar w:top="-379" w:right="850" w:bottom="850" w:left="1417" w:header="28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568" w:rsidRDefault="000F1568" w:rsidP="005960EA">
      <w:pPr>
        <w:spacing w:after="0" w:line="240" w:lineRule="auto"/>
      </w:pPr>
      <w:r>
        <w:separator/>
      </w:r>
    </w:p>
  </w:endnote>
  <w:endnote w:type="continuationSeparator" w:id="0">
    <w:p w:rsidR="000F1568" w:rsidRDefault="000F1568" w:rsidP="0059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Arial Unicode MS"/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568" w:rsidRDefault="000F1568" w:rsidP="005960EA">
      <w:pPr>
        <w:spacing w:after="0" w:line="240" w:lineRule="auto"/>
      </w:pPr>
      <w:r>
        <w:separator/>
      </w:r>
    </w:p>
  </w:footnote>
  <w:footnote w:type="continuationSeparator" w:id="0">
    <w:p w:rsidR="000F1568" w:rsidRDefault="000F1568" w:rsidP="00596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A98" w:rsidRDefault="00EA3A98">
    <w:pPr>
      <w:pStyle w:val="Header"/>
      <w:rPr>
        <w:lang w:val="uk-UA"/>
      </w:rPr>
    </w:pPr>
    <w:r>
      <w:rPr>
        <w:lang w:val="uk-UA"/>
      </w:rPr>
      <w:t xml:space="preserve">                                                                                   </w:t>
    </w:r>
  </w:p>
  <w:p w:rsidR="00EA3A98" w:rsidRDefault="00EA3A98">
    <w:pPr>
      <w:pStyle w:val="Header"/>
      <w:rPr>
        <w:lang w:val="uk-UA"/>
      </w:rPr>
    </w:pPr>
  </w:p>
  <w:p w:rsidR="00EA3A98" w:rsidRDefault="00EA3A98">
    <w:pPr>
      <w:pStyle w:val="Header"/>
      <w:rPr>
        <w:lang w:val="uk-UA"/>
      </w:rPr>
    </w:pPr>
  </w:p>
  <w:p w:rsidR="00EA3A98" w:rsidRPr="004E2971" w:rsidRDefault="00EA3A98">
    <w:pPr>
      <w:pStyle w:val="Header"/>
      <w:rPr>
        <w:rFonts w:ascii="Times New Roman" w:hAnsi="Times New Roman" w:cs="Times New Roman"/>
        <w:color w:val="000000" w:themeColor="text1"/>
        <w:lang w:val="uk-UA"/>
      </w:rPr>
    </w:pPr>
    <w:r w:rsidRPr="004E2971">
      <w:rPr>
        <w:color w:val="000000" w:themeColor="text1"/>
        <w:lang w:val="uk-UA"/>
      </w:rPr>
      <w:t xml:space="preserve">                                                 </w:t>
    </w:r>
    <w:r>
      <w:rPr>
        <w:color w:val="000000" w:themeColor="text1"/>
        <w:lang w:val="uk-UA"/>
      </w:rPr>
      <w:t xml:space="preserve">                          </w:t>
    </w:r>
    <w:r w:rsidRPr="004E2971">
      <w:rPr>
        <w:rFonts w:ascii="Times New Roman" w:hAnsi="Times New Roman" w:cs="Times New Roman"/>
        <w:color w:val="000000" w:themeColor="text1"/>
        <w:lang w:val="uk-UA"/>
      </w:rPr>
      <w:t xml:space="preserve">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">
    <w:nsid w:val="25696A91"/>
    <w:multiLevelType w:val="hybridMultilevel"/>
    <w:tmpl w:val="927C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A5F8C"/>
    <w:multiLevelType w:val="hybridMultilevel"/>
    <w:tmpl w:val="25F4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0EA"/>
    <w:rsid w:val="0000386D"/>
    <w:rsid w:val="000F1568"/>
    <w:rsid w:val="0020295F"/>
    <w:rsid w:val="00296CD0"/>
    <w:rsid w:val="002B4AE9"/>
    <w:rsid w:val="0030493C"/>
    <w:rsid w:val="0033132C"/>
    <w:rsid w:val="00344CE1"/>
    <w:rsid w:val="00385968"/>
    <w:rsid w:val="003B1F0E"/>
    <w:rsid w:val="004E2971"/>
    <w:rsid w:val="0059600D"/>
    <w:rsid w:val="005960EA"/>
    <w:rsid w:val="0063242D"/>
    <w:rsid w:val="006D6F39"/>
    <w:rsid w:val="00723CE4"/>
    <w:rsid w:val="00742F96"/>
    <w:rsid w:val="00817B45"/>
    <w:rsid w:val="008B0F83"/>
    <w:rsid w:val="0095284E"/>
    <w:rsid w:val="00965D4D"/>
    <w:rsid w:val="00974F3D"/>
    <w:rsid w:val="00B95E09"/>
    <w:rsid w:val="00C00E91"/>
    <w:rsid w:val="00C72C16"/>
    <w:rsid w:val="00E34ECF"/>
    <w:rsid w:val="00EA3A98"/>
    <w:rsid w:val="00EC2D06"/>
    <w:rsid w:val="00EE0FAC"/>
    <w:rsid w:val="00F1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960EA"/>
    <w:rPr>
      <w:rFonts w:eastAsia="Times New Roman" w:cs="Times New Roman"/>
    </w:rPr>
  </w:style>
  <w:style w:type="character" w:customStyle="1" w:styleId="a6">
    <w:name w:val="Маркеры списка"/>
    <w:qFormat/>
    <w:rsid w:val="005960EA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rsid w:val="005960E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960EA"/>
    <w:pPr>
      <w:spacing w:after="140" w:line="276" w:lineRule="auto"/>
    </w:pPr>
  </w:style>
  <w:style w:type="paragraph" w:styleId="a9">
    <w:name w:val="List"/>
    <w:basedOn w:val="a8"/>
    <w:rsid w:val="005960EA"/>
    <w:rPr>
      <w:rFonts w:cs="Arial"/>
    </w:rPr>
  </w:style>
  <w:style w:type="paragraph" w:customStyle="1" w:styleId="Caption">
    <w:name w:val="Caption"/>
    <w:basedOn w:val="a"/>
    <w:qFormat/>
    <w:rsid w:val="005960E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5960EA"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">
    <w:name w:val="Header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59600D"/>
    <w:pPr>
      <w:ind w:left="720"/>
      <w:contextualSpacing/>
    </w:pPr>
  </w:style>
  <w:style w:type="paragraph" w:styleId="ad">
    <w:name w:val="header"/>
    <w:basedOn w:val="a"/>
    <w:link w:val="1"/>
    <w:uiPriority w:val="99"/>
    <w:semiHidden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">
    <w:name w:val="Верхний колонтитул Знак1"/>
    <w:basedOn w:val="a0"/>
    <w:link w:val="ad"/>
    <w:uiPriority w:val="99"/>
    <w:semiHidden/>
    <w:rsid w:val="0063242D"/>
    <w:rPr>
      <w:sz w:val="22"/>
    </w:rPr>
  </w:style>
  <w:style w:type="paragraph" w:styleId="ae">
    <w:name w:val="footer"/>
    <w:basedOn w:val="a"/>
    <w:link w:val="10"/>
    <w:uiPriority w:val="99"/>
    <w:semiHidden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e"/>
    <w:uiPriority w:val="99"/>
    <w:semiHidden/>
    <w:rsid w:val="0063242D"/>
    <w:rPr>
      <w:sz w:val="22"/>
    </w:rPr>
  </w:style>
  <w:style w:type="paragraph" w:styleId="af">
    <w:name w:val="No Spacing"/>
    <w:uiPriority w:val="1"/>
    <w:qFormat/>
    <w:rsid w:val="0063242D"/>
    <w:rPr>
      <w:rFonts w:ascii="Calibri" w:eastAsia="Calibri" w:hAnsi="Calibri" w:cs="Times New Roman"/>
      <w:sz w:val="22"/>
      <w:lang w:val="ru-RU"/>
    </w:rPr>
  </w:style>
  <w:style w:type="paragraph" w:styleId="af0">
    <w:name w:val="Normal (Web)"/>
    <w:basedOn w:val="a"/>
    <w:rsid w:val="0063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3242D"/>
  </w:style>
  <w:style w:type="paragraph" w:customStyle="1" w:styleId="11">
    <w:name w:val="Без интервала1"/>
    <w:rsid w:val="0063242D"/>
    <w:rPr>
      <w:rFonts w:ascii="Calibri" w:eastAsia="Times New Roman" w:hAnsi="Calibri" w:cs="Times New Roman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2FC24-47DE-4396-81BF-775F5E86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5597</Words>
  <Characters>3191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khj</cp:lastModifiedBy>
  <cp:revision>31</cp:revision>
  <cp:lastPrinted>2020-12-22T12:02:00Z</cp:lastPrinted>
  <dcterms:created xsi:type="dcterms:W3CDTF">2020-12-11T07:36:00Z</dcterms:created>
  <dcterms:modified xsi:type="dcterms:W3CDTF">2020-12-29T08:22:00Z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